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第12课：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三角形面的处理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细分（subdivision）</w:t>
      </w:r>
    </w:p>
    <w:p>
      <w:pPr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2468880" cy="1506855"/>
            <wp:effectExtent l="0" t="0" r="7620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10164" t="29811" r="61985" b="39970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做法：引入更多的三角形，并且要修改点的位置，让图形的三维形状发生改变，变得更加光滑。</w:t>
      </w:r>
    </w:p>
    <w:p>
      <w:pPr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Loop细分（Loop Subdivision）：</w:t>
      </w:r>
    </w:p>
    <w:p>
      <w:pPr>
        <w:numPr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在原始的三角形上确定新的顶点，增加三角形，然后移动新老顶点。</w:t>
      </w:r>
    </w:p>
    <w:p>
      <w:pPr>
        <w:numPr>
          <w:ilvl w:val="0"/>
          <w:numId w:val="3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对于新的顶点（被两个三角形公用）：AB是新点所在边的两个顶点，CD是三角形两个远离的顶点。</w:t>
      </w:r>
    </w:p>
    <w:p>
      <w:pPr>
        <w:numPr>
          <w:numId w:val="0"/>
        </w:numPr>
        <w:ind w:left="126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564130" cy="1441450"/>
            <wp:effectExtent l="0" t="0" r="762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rcRect l="10055" t="34591" r="62274" b="37763"/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对于旧的顶点：</w:t>
      </w:r>
    </w:p>
    <w:p>
      <w:pPr>
        <w:numPr>
          <w:numId w:val="0"/>
        </w:numPr>
        <w:ind w:left="126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n：顶点的度，u：由n计算得到的值。旧的顶点即根据周围顶点更改，也会一定程度上保持不动。</w:t>
      </w:r>
    </w:p>
    <w:p>
      <w:pPr>
        <w:numPr>
          <w:numId w:val="0"/>
        </w:numPr>
        <w:ind w:left="1260" w:leftChars="0"/>
        <w:jc w:val="center"/>
      </w:pPr>
      <w:r>
        <w:drawing>
          <wp:inline distT="0" distB="0" distL="114300" distR="114300">
            <wp:extent cx="3352800" cy="144272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rcRect l="8609" t="36177" r="60285" b="4003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Catmull-Clark细分：</w:t>
      </w:r>
    </w:p>
    <w:p>
      <w:pPr>
        <w:numPr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Loop细分默认图形本身由所有三角形组成</w:t>
      </w:r>
    </w:p>
    <w:p>
      <w:pPr>
        <w:numPr>
          <w:ilvl w:val="0"/>
          <w:numId w:val="4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约定：</w:t>
      </w:r>
    </w:p>
    <w:p>
      <w:pPr>
        <w:numPr>
          <w:ilvl w:val="1"/>
          <w:numId w:val="4"/>
        </w:numPr>
        <w:ind w:left="126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奇异点：度不为4的点</w:t>
      </w:r>
    </w:p>
    <w:p>
      <w:pPr>
        <w:numPr>
          <w:ilvl w:val="1"/>
          <w:numId w:val="4"/>
        </w:numPr>
        <w:ind w:left="126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四边形面 / 非四边形面</w:t>
      </w:r>
    </w:p>
    <w:p>
      <w:pPr>
        <w:numPr>
          <w:ilvl w:val="0"/>
          <w:numId w:val="4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过程：</w:t>
      </w:r>
    </w:p>
    <w:p>
      <w:pPr>
        <w:numPr>
          <w:ilvl w:val="1"/>
          <w:numId w:val="4"/>
        </w:numPr>
        <w:ind w:left="126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引入点：每条边取中点，每一个面内也取一个点。连接边上的点和面中心的点。在非四边形内会形成新的奇异点，度为四边形边数。非四边形面全都消失。</w:t>
      </w:r>
    </w:p>
    <w:p>
      <w:pPr>
        <w:numPr>
          <w:ilvl w:val="1"/>
          <w:numId w:val="4"/>
        </w:numPr>
        <w:ind w:left="126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调整点：分为新的图形中的点，新的边上的点，旧的点</w:t>
      </w:r>
    </w:p>
    <w:p>
      <w:pPr>
        <w:numPr>
          <w:numId w:val="0"/>
        </w:numPr>
        <w:ind w:left="1680" w:leftChars="0"/>
        <w:jc w:val="center"/>
      </w:pPr>
      <w:r>
        <w:drawing>
          <wp:inline distT="0" distB="0" distL="114300" distR="114300">
            <wp:extent cx="3475990" cy="2093595"/>
            <wp:effectExtent l="0" t="0" r="1016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rcRect l="8609" t="29554" r="60465" b="37334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效果展示：</w:t>
      </w:r>
    </w:p>
    <w:p>
      <w:pPr>
        <w:numPr>
          <w:numId w:val="0"/>
        </w:numPr>
        <w:ind w:left="1680" w:left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265805" cy="1893570"/>
            <wp:effectExtent l="0" t="0" r="1079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rcRect l="9175" t="30261" r="61189" b="39198"/>
                    <a:stretch>
                      <a:fillRect/>
                    </a:stretch>
                  </pic:blipFill>
                  <pic:spPr>
                    <a:xfrm>
                      <a:off x="0" y="0"/>
                      <a:ext cx="326580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简化（Simplification）</w:t>
      </w:r>
    </w:p>
    <w:p>
      <w:pPr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2389505" cy="1529080"/>
            <wp:effectExtent l="0" t="0" r="1079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rcRect l="10526" t="30133" r="62346" b="39006"/>
                    <a:stretch>
                      <a:fillRect/>
                    </a:stretch>
                  </pic:blipFill>
                  <pic:spPr>
                    <a:xfrm>
                      <a:off x="0" y="0"/>
                      <a:ext cx="2389505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可以根据物体的远景，选择不同数量的三角形。</w:t>
      </w:r>
    </w:p>
    <w:p>
      <w:pPr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边坍缩（Collapsing An Edge）:</w:t>
      </w:r>
    </w:p>
    <w:p>
      <w:pPr>
        <w:numPr>
          <w:ilvl w:val="0"/>
          <w:numId w:val="5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二次度量误差（Quadric Error Metrics）：</w:t>
      </w:r>
    </w:p>
    <w:p>
      <w:pPr>
        <w:numPr>
          <w:ilvl w:val="1"/>
          <w:numId w:val="5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用一个点来带代替原来三个点的时候，要选择一个位置。选择点的标准是，点离原来的面的距离的平方和最小。</w:t>
      </w:r>
    </w:p>
    <w:p>
      <w:pPr>
        <w:numPr>
          <w:numId w:val="0"/>
        </w:numPr>
        <w:ind w:left="1260" w:left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2573655" cy="1047115"/>
            <wp:effectExtent l="0" t="0" r="1714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rcRect l="13492" t="46828" r="65168" b="37741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过程：</w:t>
      </w:r>
    </w:p>
    <w:p>
      <w:pPr>
        <w:numPr>
          <w:ilvl w:val="1"/>
          <w:numId w:val="5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按二次误差从小到大的顺序来进行坍缩。同时在坍缩了一个点后，要更新受影响别的边。（注意这是贪心算法，可能不是最优解，但也足够优秀）</w:t>
      </w:r>
    </w:p>
    <w:p>
      <w:pPr>
        <w:numPr>
          <w:numId w:val="0"/>
        </w:numPr>
        <w:ind w:left="1260" w:left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2562225" cy="1438910"/>
            <wp:effectExtent l="0" t="0" r="952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rcRect l="9513" t="31526" r="62274" b="4031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正则化（regularization）</w:t>
      </w:r>
    </w:p>
    <w:p>
      <w:pPr>
        <w:numPr>
          <w:numId w:val="0"/>
        </w:numPr>
        <w:ind w:left="420" w:leftChars="0" w:firstLine="420" w:firstLineChars="0"/>
        <w:jc w:val="center"/>
      </w:pPr>
      <w:r>
        <w:drawing>
          <wp:inline distT="0" distB="0" distL="114300" distR="114300">
            <wp:extent cx="2452370" cy="1570990"/>
            <wp:effectExtent l="0" t="0" r="508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rcRect l="10176" t="29318" r="62153" b="39177"/>
                    <a:stretch>
                      <a:fillRect/>
                    </a:stretch>
                  </pic:blipFill>
                  <pic:spPr>
                    <a:xfrm>
                      <a:off x="0" y="0"/>
                      <a:ext cx="2452370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jc w:val="center"/>
      </w:pPr>
    </w:p>
    <w:p>
      <w:pPr>
        <w:numPr>
          <w:numId w:val="0"/>
        </w:numPr>
        <w:jc w:val="both"/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光线追踪</w:t>
      </w:r>
    </w:p>
    <w:p>
      <w:pPr>
        <w:numPr>
          <w:ilvl w:val="0"/>
          <w:numId w:val="6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</w:t>
      </w:r>
    </w:p>
    <w:p>
      <w:pPr>
        <w:numPr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阴影：相机看得到这个点，而点光源看不到这个点。</w:t>
      </w:r>
    </w:p>
    <w:p>
      <w:pPr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硬阴影：一个点要么在光源内，要么在光源外。</w:t>
      </w:r>
    </w:p>
    <w:p>
      <w:pPr>
        <w:numPr>
          <w:ilvl w:val="0"/>
          <w:numId w:val="6"/>
        </w:numPr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Shadow Mapping：</w:t>
      </w:r>
    </w:p>
    <w:p>
      <w:pPr>
        <w:numPr>
          <w:ilvl w:val="0"/>
          <w:numId w:val="7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过程：</w:t>
      </w:r>
    </w:p>
    <w:p>
      <w:pPr>
        <w:numPr>
          <w:ilvl w:val="1"/>
          <w:numId w:val="7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从光源看向场景，记录看到的深度图。</w:t>
      </w:r>
    </w:p>
    <w:p>
      <w:pPr>
        <w:numPr>
          <w:ilvl w:val="1"/>
          <w:numId w:val="7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从相机看向光源，将其投影到光源看到的图像上，和深度图进行比较。</w:t>
      </w:r>
    </w:p>
    <w:p>
      <w:pPr>
        <w:numPr>
          <w:ilvl w:val="0"/>
          <w:numId w:val="7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问题：</w:t>
      </w:r>
    </w:p>
    <w:p>
      <w:pPr>
        <w:numPr>
          <w:ilvl w:val="1"/>
          <w:numId w:val="7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浮点数存在精度问题</w:t>
      </w:r>
    </w:p>
    <w:p>
      <w:pPr>
        <w:numPr>
          <w:ilvl w:val="1"/>
          <w:numId w:val="7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光源看向场景的深度图需要考虑分别率问题。</w:t>
      </w:r>
    </w:p>
    <w:p>
      <w:pPr>
        <w:numPr>
          <w:ilvl w:val="1"/>
          <w:numId w:val="7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硬阴影（阴影精度-&gt;shadow map分别率的大小）</w:t>
      </w:r>
    </w:p>
    <w:p>
      <w:pPr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硬阴影/软阴影：本质是本影（光源完全被遮挡）和半影（光源部分被遮挡）的问题。</w:t>
      </w:r>
      <w:bookmarkStart w:id="0" w:name="_GoBack"/>
      <w:bookmarkEnd w:id="0"/>
    </w:p>
    <w:p>
      <w:pPr>
        <w:numPr>
          <w:numId w:val="0"/>
        </w:numPr>
        <w:ind w:firstLine="42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2844165" cy="1731010"/>
            <wp:effectExtent l="0" t="0" r="1333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rcRect l="9694" t="31612" r="61804" b="37548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265F04F"/>
    <w:multiLevelType w:val="multilevel"/>
    <w:tmpl w:val="B265F04F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2FE6CDA"/>
    <w:multiLevelType w:val="singleLevel"/>
    <w:tmpl w:val="B2FE6CDA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BD90A366"/>
    <w:multiLevelType w:val="multilevel"/>
    <w:tmpl w:val="BD90A36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3">
    <w:nsid w:val="F39A411C"/>
    <w:multiLevelType w:val="multilevel"/>
    <w:tmpl w:val="F39A411C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0219525C"/>
    <w:multiLevelType w:val="multilevel"/>
    <w:tmpl w:val="0219525C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5E22D6A7"/>
    <w:multiLevelType w:val="multilevel"/>
    <w:tmpl w:val="5E22D6A7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7306497A"/>
    <w:multiLevelType w:val="singleLevel"/>
    <w:tmpl w:val="7306497A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2"/>
  </w:num>
  <w:num w:numId="2">
    <w:abstractNumId w:val="6"/>
  </w:num>
  <w:num w:numId="3">
    <w:abstractNumId w:val="1"/>
  </w:num>
  <w:num w:numId="4">
    <w:abstractNumId w:val="3"/>
  </w:num>
  <w:num w:numId="5">
    <w:abstractNumId w:val="0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F391271"/>
    <w:rsid w:val="2A287581"/>
    <w:rsid w:val="37A87680"/>
    <w:rsid w:val="42526D6D"/>
    <w:rsid w:val="43031132"/>
    <w:rsid w:val="4354085C"/>
    <w:rsid w:val="4576165D"/>
    <w:rsid w:val="458A78E8"/>
    <w:rsid w:val="46BB78AE"/>
    <w:rsid w:val="513D33C5"/>
    <w:rsid w:val="673F01B3"/>
    <w:rsid w:val="69185023"/>
    <w:rsid w:val="6AFA5032"/>
    <w:rsid w:val="7ECD1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184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2020-07-29T04:10:58Z</dcterms:created>
  <dc:creator>user</dc:creator>
  <cp:lastModifiedBy>苏沐之秋</cp:lastModifiedBy>
  <dcterms:modified xsi:type="dcterms:W3CDTF">2020-07-29T07:28:07Z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